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09" w:rsidRPr="00307909" w:rsidRDefault="00307909" w:rsidP="003079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07909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Az aktív nyugdíjasokra hosszabb élet vár</w:t>
      </w:r>
    </w:p>
    <w:p w:rsidR="00307909" w:rsidRPr="00307909" w:rsidRDefault="00307909" w:rsidP="00307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790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március 23</w:t>
      </w:r>
      <w:proofErr w:type="gram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péntek 16:00 </w:t>
      </w:r>
    </w:p>
    <w:p w:rsidR="00307909" w:rsidRPr="00307909" w:rsidRDefault="00307909" w:rsidP="00307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A legújabb felmérések szerint az aktív életet élő idősek jobb életkilátásokkal rendelkeznek, mint kényelmesebb társaik.</w:t>
      </w:r>
    </w:p>
    <w:p w:rsidR="00307909" w:rsidRPr="00307909" w:rsidRDefault="00307909" w:rsidP="003079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megvizsgált 893, 80 év körüli önkéntes adataiból kiindulva a szakértők rájöttek, hogy a fizikailag aktív életet élők a kutatás négy évére kivetített életkilátásai sokkal jobbak, mint a kevésbé aktívaké. ”Ebből is látszik, hogy az embernek idősebb korára sem tanácsos elhagynia magát” - nyilatkozta Dr.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Catherine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Sarkisian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, a Los Angelesi Egyetemi Időskori Kutatási Egyesület munkatársa, aki a mostani kutatásban nem vett részt. ”Persze a mostani vizsgálati eredmények nem bizonyítják, hogy azok, akik aktívabbak, tovább élnek, hiszen lehet, hogy ezek az emberek akkor is tovább éltek volna, ha nem mozognak egyáltalán.”</w:t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Annyi azonban biztos, hogy a rendszeres testmozgást végző idősek ritkán kerülnek gondozás </w:t>
      </w:r>
      <w:proofErr w:type="gram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alá</w:t>
      </w:r>
      <w:proofErr w:type="gram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memóriaproblémák is ritkábbak esetükben. A mostani kutatások során Dr.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Aron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Buchman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Rush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Orvosi Központ, Chicago) és kollegái 10 napon keresztül tartották megfigyelés alatt a 70-es és 80-es éveiket taposó idős önkénteseket. A résztvevők apró érzékelőket hordtak a csuklójukon, ami megmutatta, mennyit mozogtak napközben. </w:t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Ezt követően további négy éven keresztül kísérték figyelemmel állapotukat. Ez idő alatt az önkéntesek negyede - 212 fő - hunyt el. A leginkább aktív életet élő résztvevők 25 </w:t>
      </w:r>
      <w:proofErr w:type="gram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százalékkal</w:t>
      </w:r>
      <w:proofErr w:type="gram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eséllyel élték túl ezt a négy évet, mint a legkevésbé aktívak - olvasható az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Archives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Internal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lapban megjelent cikkben. </w:t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Dr.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Buchman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 fizikai aktivitás és az alacsonyabb halálozási arány közti összefüggések </w:t>
      </w:r>
      <w:proofErr w:type="gram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azután</w:t>
      </w:r>
      <w:proofErr w:type="gram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megmaradtak, hogy más tényezőket (mentális állapot, krónikus megbetegedések, depresszió) is figyelembe vettek. ”Egyértelmű, hogy a legkisebb mértékű fizikai aktivitásnak is vannak jótékony hatásai” - összegezte Dr. </w:t>
      </w:r>
      <w:proofErr w:type="spellStart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Buchman</w:t>
      </w:r>
      <w:proofErr w:type="spellEnd"/>
      <w:r w:rsidRPr="00307909">
        <w:rPr>
          <w:rFonts w:ascii="Times New Roman" w:eastAsia="Times New Roman" w:hAnsi="Times New Roman" w:cs="Times New Roman"/>
          <w:sz w:val="24"/>
          <w:szCs w:val="24"/>
          <w:lang w:eastAsia="hu-HU"/>
        </w:rPr>
        <w:t>. ”Ez a legkevesebb, amit az idősek saját egészségi állapotuk javításáért tehetnek.”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6151D"/>
    <w:multiLevelType w:val="multilevel"/>
    <w:tmpl w:val="67801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07909"/>
    <w:rsid w:val="0007475B"/>
    <w:rsid w:val="0009578D"/>
    <w:rsid w:val="000A7A4B"/>
    <w:rsid w:val="00202182"/>
    <w:rsid w:val="002506AB"/>
    <w:rsid w:val="00256E78"/>
    <w:rsid w:val="00307909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  <w:rsid w:val="00FF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079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07909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07909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07909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07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1756</Characters>
  <Application>Microsoft Office Word</Application>
  <DocSecurity>0</DocSecurity>
  <Lines>14</Lines>
  <Paragraphs>4</Paragraphs>
  <ScaleCrop>false</ScaleCrop>
  <Company>Microsoft Corporation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2012-03-23T19:35:00Z</dcterms:created>
  <dcterms:modified xsi:type="dcterms:W3CDTF">2012-03-23T19:36:00Z</dcterms:modified>
</cp:coreProperties>
</file>